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F1C" w:rsidRDefault="00364F1C" w:rsidP="00414F0B">
      <w:pPr>
        <w:jc w:val="both"/>
      </w:pPr>
      <w:bookmarkStart w:id="0" w:name="_GoBack"/>
      <w:bookmarkEnd w:id="0"/>
    </w:p>
    <w:p w:rsidR="00364F1C" w:rsidRDefault="00364F1C" w:rsidP="00364F1C">
      <w:pPr>
        <w:jc w:val="right"/>
      </w:pPr>
      <w:r>
        <w:t>Załącznik nr 1</w:t>
      </w:r>
    </w:p>
    <w:p w:rsidR="00365B75" w:rsidRDefault="00887BCC" w:rsidP="00414F0B">
      <w:pPr>
        <w:jc w:val="both"/>
      </w:pPr>
      <w:r>
        <w:t xml:space="preserve"> ZADANIA RATOWNIKA</w:t>
      </w:r>
      <w:r w:rsidR="00365B75">
        <w:t xml:space="preserve"> WYKONYWANE SĄ POPRZEZ:</w:t>
      </w:r>
    </w:p>
    <w:p w:rsidR="00365B75" w:rsidRPr="00C709BF" w:rsidRDefault="00365B75" w:rsidP="00414F0B">
      <w:pPr>
        <w:jc w:val="both"/>
      </w:pPr>
      <w:r w:rsidRPr="00C709BF">
        <w:t>1) stałe obserwowanie powierzonego obszaru hali basenowej i nat</w:t>
      </w:r>
      <w:r w:rsidR="00E06A2B" w:rsidRPr="00C709BF">
        <w:t xml:space="preserve">ychmiastowe reagowanie na każde zdarzenie potencjalnie stanowiące zagrożenie, każdy </w:t>
      </w:r>
      <w:r w:rsidRPr="00C709BF">
        <w:t>sygnał wzywania pomocy oraz podejmowanie akcji ratowniczej;</w:t>
      </w:r>
    </w:p>
    <w:p w:rsidR="00365B75" w:rsidRPr="00C709BF" w:rsidRDefault="00365B75" w:rsidP="00414F0B">
      <w:pPr>
        <w:jc w:val="both"/>
      </w:pPr>
      <w:r w:rsidRPr="00C709BF">
        <w:t>2) udzielanie pierwszej pomocy oraz podejmowanie akcji ratowniczej;</w:t>
      </w:r>
    </w:p>
    <w:p w:rsidR="00365B75" w:rsidRPr="00C709BF" w:rsidRDefault="00365B75" w:rsidP="00414F0B">
      <w:pPr>
        <w:jc w:val="both"/>
      </w:pPr>
      <w:r w:rsidRPr="00C709BF">
        <w:t>3) reagowanie na wszelkie wypadki naruszania regulaminu obowiązującego na hali basenowej;</w:t>
      </w:r>
    </w:p>
    <w:p w:rsidR="00365B75" w:rsidRPr="00C709BF" w:rsidRDefault="00365B75" w:rsidP="00414F0B">
      <w:pPr>
        <w:jc w:val="both"/>
      </w:pPr>
      <w:r w:rsidRPr="00C709BF">
        <w:t>4) oczyszczenie powierzchni i dna obszaru przeznaczonego do kąpieli z wszelkich przedmiotów mogących spowodować skaleczenie lub inny nieszczęśliwy wypadek oraz innych nieczystości;</w:t>
      </w:r>
    </w:p>
    <w:p w:rsidR="00365B75" w:rsidRPr="00C709BF" w:rsidRDefault="00365B75" w:rsidP="00414F0B">
      <w:pPr>
        <w:jc w:val="both"/>
      </w:pPr>
      <w:r w:rsidRPr="00C709BF">
        <w:t>5) przybywanie punktualnie o wyznaczonym czasie na miejsce pracy i nie opuszczanie go przed upływem ustalonego czasu pracy bez uzasadnionej przyczyny;</w:t>
      </w:r>
    </w:p>
    <w:p w:rsidR="00365B75" w:rsidRPr="00C709BF" w:rsidRDefault="00365B75" w:rsidP="00414F0B">
      <w:pPr>
        <w:jc w:val="both"/>
      </w:pPr>
      <w:r w:rsidRPr="00C709BF">
        <w:t>6) pełnienie dyżuru na wyznaczonym stanowisku – opuszczenie stanowiska pracy przed przybyciem zmiennika jest surowo zabronione;</w:t>
      </w:r>
    </w:p>
    <w:p w:rsidR="00365B75" w:rsidRPr="00C709BF" w:rsidRDefault="00365B75" w:rsidP="00414F0B">
      <w:pPr>
        <w:jc w:val="both"/>
      </w:pPr>
      <w:r w:rsidRPr="00C709BF">
        <w:t>7) przestrzeganie przepisów i zasad bezpieczeństwa oraz przepisów przeciwpożarowych;</w:t>
      </w:r>
    </w:p>
    <w:p w:rsidR="00365B75" w:rsidRPr="00C709BF" w:rsidRDefault="00365B75" w:rsidP="00414F0B">
      <w:pPr>
        <w:jc w:val="both"/>
      </w:pPr>
      <w:r w:rsidRPr="00C709BF">
        <w:t>8) dbanie o czystość i porządek wokół miejsca pełnienia czynności;</w:t>
      </w:r>
    </w:p>
    <w:p w:rsidR="00365B75" w:rsidRPr="00C709BF" w:rsidRDefault="00365B75" w:rsidP="00414F0B">
      <w:pPr>
        <w:jc w:val="both"/>
      </w:pPr>
      <w:r w:rsidRPr="00C709BF">
        <w:t xml:space="preserve">9) należyte zabezpieczenie, po zakończeniu czynności, narzędzi, urządzeń i pomieszczeń pracy; </w:t>
      </w:r>
    </w:p>
    <w:p w:rsidR="00365B75" w:rsidRPr="00C709BF" w:rsidRDefault="00365B75" w:rsidP="00414F0B">
      <w:pPr>
        <w:jc w:val="both"/>
      </w:pPr>
      <w:r w:rsidRPr="00C709BF">
        <w:t xml:space="preserve">10) niezwłoczne powiadomienie kierownika administracji lub Dyrektora </w:t>
      </w:r>
      <w:r w:rsidR="00414F0B" w:rsidRPr="00C709BF">
        <w:t xml:space="preserve">PM </w:t>
      </w:r>
      <w:r w:rsidRPr="00C709BF">
        <w:t>o zaistniałych wypadkach, usterkach technicznych i innych ważnych okolicznościach mogących mieć wpływ na bezpieczeństwo osób przebywających na obiekcie;</w:t>
      </w:r>
    </w:p>
    <w:p w:rsidR="00365B75" w:rsidRPr="00C709BF" w:rsidRDefault="00365B75" w:rsidP="00414F0B">
      <w:pPr>
        <w:jc w:val="both"/>
      </w:pPr>
      <w:r w:rsidRPr="00C709BF">
        <w:t>OSO</w:t>
      </w:r>
      <w:r w:rsidR="00887BCC" w:rsidRPr="00C709BF">
        <w:t>BY WYKONUJĄCE CZYNNOŚCI RATOWNIKA</w:t>
      </w:r>
      <w:r w:rsidRPr="00C709BF">
        <w:t xml:space="preserve"> MAJĄ OBOWIĄZEK:</w:t>
      </w:r>
    </w:p>
    <w:p w:rsidR="00365B75" w:rsidRPr="00C709BF" w:rsidRDefault="00365B75" w:rsidP="00414F0B">
      <w:pPr>
        <w:jc w:val="both"/>
      </w:pPr>
      <w:r w:rsidRPr="00C709BF">
        <w:t>1) kontrolować przed rozpoczęciem pracy stan urządzeń oraz sprzętu, które zapewniają bezpieczeństwo osób kąpiących się;</w:t>
      </w:r>
    </w:p>
    <w:p w:rsidR="00365B75" w:rsidRPr="00C709BF" w:rsidRDefault="00887BCC" w:rsidP="00414F0B">
      <w:pPr>
        <w:jc w:val="both"/>
      </w:pPr>
      <w:r w:rsidRPr="00C709BF">
        <w:t>2) zgłaszać wszelkie</w:t>
      </w:r>
      <w:r w:rsidR="00365B75" w:rsidRPr="00C709BF">
        <w:t xml:space="preserve"> nieprawidłowości w celu poprawy organizacji pracy oraz bezpieczeństwa;</w:t>
      </w:r>
    </w:p>
    <w:p w:rsidR="00365B75" w:rsidRPr="00C709BF" w:rsidRDefault="00365B75" w:rsidP="00414F0B">
      <w:pPr>
        <w:jc w:val="both"/>
      </w:pPr>
      <w:r w:rsidRPr="00C709BF">
        <w:t>3) na bieżąco prowadzić dziennik służby ratowniczej</w:t>
      </w:r>
      <w:r w:rsidR="00696CDC" w:rsidRPr="00C709BF">
        <w:t>, który jest własnością Zamawiającego</w:t>
      </w:r>
      <w:r w:rsidRPr="00C709BF">
        <w:t>;</w:t>
      </w:r>
    </w:p>
    <w:p w:rsidR="00365B75" w:rsidRPr="00C709BF" w:rsidRDefault="00365B75" w:rsidP="00414F0B">
      <w:pPr>
        <w:jc w:val="both"/>
      </w:pPr>
      <w:r w:rsidRPr="00C709BF">
        <w:t>4) rzetelnie i efektywnie wykonywać powierzone czynności;</w:t>
      </w:r>
    </w:p>
    <w:p w:rsidR="00365B75" w:rsidRPr="00C709BF" w:rsidRDefault="00414F0B" w:rsidP="00414F0B">
      <w:pPr>
        <w:jc w:val="both"/>
      </w:pPr>
      <w:r w:rsidRPr="00C709BF">
        <w:t>5) przestrzegać</w:t>
      </w:r>
      <w:r w:rsidR="00365B75" w:rsidRPr="00C709BF">
        <w:t xml:space="preserve"> ustalonych godzin dyżurów w tj. przybywać punktualnie o wyznaczonym czasie na miejsce dyżuru i nie opuszczać tego miejsca przed upływem ustalonego czasu dyżuru bez uzasadnionej przyczyny i wiedzy przełożonego;</w:t>
      </w:r>
    </w:p>
    <w:p w:rsidR="00365B75" w:rsidRPr="00C709BF" w:rsidRDefault="00365B75" w:rsidP="00414F0B">
      <w:pPr>
        <w:jc w:val="both"/>
      </w:pPr>
      <w:r w:rsidRPr="00C709BF">
        <w:t>6) przestrzegać zasad współżycia społecznego;</w:t>
      </w:r>
    </w:p>
    <w:p w:rsidR="00365B75" w:rsidRPr="00C709BF" w:rsidRDefault="00365B75" w:rsidP="00414F0B">
      <w:pPr>
        <w:jc w:val="both"/>
      </w:pPr>
      <w:r w:rsidRPr="00C709BF">
        <w:t>7) wykorzystywać pomieszczenia wyłącznie do celów służbowych; z pomieszczeń przekazanych na potrzeby wykonywania Umowy mogą korzystać tylko te osoby, które będą na aktualnym grafiku pracy;</w:t>
      </w:r>
    </w:p>
    <w:p w:rsidR="00365B75" w:rsidRPr="00C709BF" w:rsidRDefault="00365B75" w:rsidP="00414F0B">
      <w:pPr>
        <w:jc w:val="both"/>
      </w:pPr>
      <w:r w:rsidRPr="00C709BF">
        <w:t>OSOBY WYKONUJĄCE CZYNNOŚCI RATOWNI</w:t>
      </w:r>
      <w:r w:rsidR="00887BCC" w:rsidRPr="00C709BF">
        <w:t xml:space="preserve">KA </w:t>
      </w:r>
      <w:r w:rsidRPr="00C709BF">
        <w:t>ZOBOWIĄZUJĄ SIĘ DO PRZESTRZEGANIA :</w:t>
      </w:r>
    </w:p>
    <w:p w:rsidR="00365B75" w:rsidRPr="00C709BF" w:rsidRDefault="00365B75" w:rsidP="00414F0B">
      <w:pPr>
        <w:jc w:val="both"/>
      </w:pPr>
      <w:r w:rsidRPr="00C709BF">
        <w:t xml:space="preserve">I) ZBIORU PROCEDUR PT. „RATOWNICY – OBOWIĄZKI, UPRAWNIENIA” </w:t>
      </w:r>
    </w:p>
    <w:p w:rsidR="00365B75" w:rsidRPr="00C709BF" w:rsidRDefault="00365B75" w:rsidP="00414F0B">
      <w:pPr>
        <w:jc w:val="both"/>
      </w:pPr>
      <w:r w:rsidRPr="00C709BF">
        <w:t>II) INSTRUKCJI PRZECIWPOŻAROWEJ BASENU</w:t>
      </w:r>
      <w:r w:rsidR="00887BCC" w:rsidRPr="00C709BF">
        <w:t>;</w:t>
      </w:r>
    </w:p>
    <w:p w:rsidR="00414F0B" w:rsidRPr="00C709BF" w:rsidRDefault="00414F0B" w:rsidP="00414F0B">
      <w:pPr>
        <w:jc w:val="both"/>
      </w:pPr>
    </w:p>
    <w:p w:rsidR="00696CDC" w:rsidRPr="00C709BF" w:rsidRDefault="00696CDC" w:rsidP="00414F0B">
      <w:pPr>
        <w:jc w:val="both"/>
      </w:pPr>
      <w:r w:rsidRPr="00C709BF">
        <w:t xml:space="preserve">Osoby wykonujące obowiązki ratownika, w trakcie pełnienia dyżurów, obowiązuje absolutny zakaz używania, telefonów, tabletów itp. urządzeń chyba, że ma to bezpośredni związek z podjęciem akcji ratownicze. </w:t>
      </w:r>
    </w:p>
    <w:p w:rsidR="00365B75" w:rsidRPr="00C709BF" w:rsidRDefault="00365B75" w:rsidP="00414F0B">
      <w:pPr>
        <w:jc w:val="both"/>
      </w:pPr>
      <w:r w:rsidRPr="00C709BF">
        <w:t>Zamawiający przewiduje możliwość odbycia wizji lokalnej obiektu (w przypadku planowania odbycia wizji lokalnej obiektu Wykonawca proszony jest o kontakt pod nr tel. ……………….</w:t>
      </w:r>
    </w:p>
    <w:p w:rsidR="00365B75" w:rsidRPr="00C709BF" w:rsidRDefault="00365B75" w:rsidP="00414F0B">
      <w:pPr>
        <w:jc w:val="both"/>
      </w:pPr>
      <w:r w:rsidRPr="00C709BF">
        <w:t>Wykonawca zobowiązany jest wykonać pr</w:t>
      </w:r>
      <w:r w:rsidR="00B94681">
        <w:t>zedmiot zamówienia od dnia 01.01.2025 r. do dnia 31.12.2025</w:t>
      </w:r>
      <w:r w:rsidRPr="00C709BF">
        <w:t xml:space="preserve"> r. </w:t>
      </w:r>
    </w:p>
    <w:p w:rsidR="00102904" w:rsidRPr="00C709BF" w:rsidRDefault="00102904" w:rsidP="00414F0B">
      <w:pPr>
        <w:jc w:val="both"/>
      </w:pPr>
      <w:r w:rsidRPr="00C709BF">
        <w:t>Rozpa</w:t>
      </w:r>
      <w:r w:rsidR="00B94681">
        <w:t>trywane będą oferty, w których W</w:t>
      </w:r>
      <w:r w:rsidRPr="00C709BF">
        <w:t xml:space="preserve">ykonawca wykaże posiadanie wymaganych uprawnień </w:t>
      </w:r>
      <w:r w:rsidR="00D80547">
        <w:t>i zgód</w:t>
      </w:r>
      <w:r w:rsidRPr="00C709BF">
        <w:t>; ze zgody musi wynikać, że Wykonawca może wykonywać ratownictwo wodne.</w:t>
      </w:r>
    </w:p>
    <w:p w:rsidR="00102904" w:rsidRDefault="00102904" w:rsidP="00414F0B">
      <w:pPr>
        <w:jc w:val="both"/>
        <w:rPr>
          <w:color w:val="FF0000"/>
        </w:rPr>
      </w:pPr>
      <w:r w:rsidRPr="00C709BF">
        <w:t xml:space="preserve">Wykonawca powinien dysponować </w:t>
      </w:r>
      <w:r w:rsidRPr="005D511A">
        <w:t xml:space="preserve">co najmniej </w:t>
      </w:r>
      <w:r w:rsidR="00887BCC" w:rsidRPr="005D511A">
        <w:t>jednym ratownikiem</w:t>
      </w:r>
      <w:r w:rsidRPr="005D511A">
        <w:t xml:space="preserve"> </w:t>
      </w:r>
      <w:r w:rsidR="00887BCC" w:rsidRPr="00C709BF">
        <w:t>posiadającym</w:t>
      </w:r>
      <w:r w:rsidRPr="00C709BF">
        <w:t xml:space="preserve"> wymagane uprawnienia ratownika </w:t>
      </w:r>
      <w:r w:rsidR="00D80547">
        <w:t>określone w obowiązujących przepisach.</w:t>
      </w:r>
      <w:r w:rsidR="00414F0B" w:rsidRPr="00414F0B">
        <w:rPr>
          <w:color w:val="FF0000"/>
        </w:rPr>
        <w:t xml:space="preserve"> </w:t>
      </w:r>
    </w:p>
    <w:p w:rsidR="005D511A" w:rsidRDefault="005D511A" w:rsidP="00414F0B">
      <w:pPr>
        <w:jc w:val="both"/>
        <w:rPr>
          <w:color w:val="FF0000"/>
        </w:rPr>
      </w:pPr>
    </w:p>
    <w:p w:rsidR="005D511A" w:rsidRPr="005D511A" w:rsidRDefault="005D511A" w:rsidP="00414F0B">
      <w:pPr>
        <w:jc w:val="both"/>
      </w:pPr>
      <w:r w:rsidRPr="005D511A">
        <w:t>Potwierdzenie możliwości wypełnienia zakresu czynności i zadań określonych w załączniku nr 1.</w:t>
      </w:r>
    </w:p>
    <w:p w:rsidR="005D511A" w:rsidRPr="005D511A" w:rsidRDefault="005D511A" w:rsidP="00414F0B">
      <w:pPr>
        <w:jc w:val="both"/>
      </w:pPr>
    </w:p>
    <w:p w:rsidR="005D511A" w:rsidRPr="005D511A" w:rsidRDefault="005D511A" w:rsidP="00414F0B">
      <w:pPr>
        <w:jc w:val="both"/>
      </w:pPr>
      <w:r w:rsidRPr="005D511A">
        <w:t>……………………………………………</w:t>
      </w:r>
      <w:r w:rsidRPr="005D511A">
        <w:tab/>
      </w:r>
      <w:r w:rsidRPr="005D511A">
        <w:tab/>
      </w:r>
      <w:r w:rsidRPr="005D511A">
        <w:tab/>
      </w:r>
      <w:r w:rsidRPr="005D511A">
        <w:tab/>
      </w:r>
      <w:r w:rsidRPr="005D511A">
        <w:tab/>
      </w:r>
      <w:r w:rsidRPr="005D511A">
        <w:tab/>
        <w:t>……………………………………</w:t>
      </w:r>
    </w:p>
    <w:p w:rsidR="005D511A" w:rsidRPr="005D511A" w:rsidRDefault="005D511A" w:rsidP="00414F0B">
      <w:pPr>
        <w:jc w:val="both"/>
      </w:pPr>
      <w:r w:rsidRPr="005D511A">
        <w:t xml:space="preserve">Podpis Wykonawcy </w:t>
      </w:r>
      <w:r w:rsidRPr="005D511A">
        <w:tab/>
      </w:r>
      <w:r w:rsidRPr="005D511A">
        <w:tab/>
      </w:r>
      <w:r w:rsidRPr="005D511A">
        <w:tab/>
      </w:r>
      <w:r w:rsidRPr="005D511A">
        <w:tab/>
      </w:r>
      <w:r w:rsidRPr="005D511A">
        <w:tab/>
      </w:r>
      <w:r w:rsidRPr="005D511A">
        <w:tab/>
      </w:r>
      <w:r w:rsidRPr="005D511A">
        <w:tab/>
        <w:t>miejscowość, data</w:t>
      </w:r>
    </w:p>
    <w:p w:rsidR="005D511A" w:rsidRPr="005D511A" w:rsidRDefault="005D511A" w:rsidP="00414F0B">
      <w:pPr>
        <w:jc w:val="both"/>
      </w:pPr>
      <w:r w:rsidRPr="005D511A">
        <w:t>(osoby upoważnionej do podpisania oferty)</w:t>
      </w:r>
    </w:p>
    <w:sectPr w:rsidR="005D511A" w:rsidRPr="005D5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75"/>
    <w:rsid w:val="00102904"/>
    <w:rsid w:val="00364F1C"/>
    <w:rsid w:val="00365B75"/>
    <w:rsid w:val="00414F0B"/>
    <w:rsid w:val="00583711"/>
    <w:rsid w:val="005D511A"/>
    <w:rsid w:val="00696CDC"/>
    <w:rsid w:val="008132B3"/>
    <w:rsid w:val="00887BCC"/>
    <w:rsid w:val="008E0973"/>
    <w:rsid w:val="008E20BF"/>
    <w:rsid w:val="009D7178"/>
    <w:rsid w:val="00B868F9"/>
    <w:rsid w:val="00B94681"/>
    <w:rsid w:val="00C709BF"/>
    <w:rsid w:val="00D80547"/>
    <w:rsid w:val="00E0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54E2F-1068-41D5-9111-0280B3E4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5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Pałac Młodzieży im. prof A. Kamińskiego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Pająk</dc:creator>
  <cp:keywords/>
  <dc:description/>
  <cp:lastModifiedBy>Bogusława Pająk</cp:lastModifiedBy>
  <cp:revision>2</cp:revision>
  <cp:lastPrinted>2022-08-10T09:11:00Z</cp:lastPrinted>
  <dcterms:created xsi:type="dcterms:W3CDTF">2024-12-03T09:15:00Z</dcterms:created>
  <dcterms:modified xsi:type="dcterms:W3CDTF">2024-12-03T09:15:00Z</dcterms:modified>
</cp:coreProperties>
</file>